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DF" w:rsidRDefault="004628DF" w:rsidP="004628DF">
      <w:pPr>
        <w:widowControl/>
        <w:spacing w:line="28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附件2：</w:t>
      </w:r>
    </w:p>
    <w:p w:rsidR="004628DF" w:rsidRDefault="004628DF" w:rsidP="004628DF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0"/>
          <w:szCs w:val="30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30"/>
          <w:szCs w:val="30"/>
        </w:rPr>
        <w:t>安徽国际商务职业学院教科研经费使用登记表</w:t>
      </w:r>
      <w:bookmarkEnd w:id="0"/>
      <w:r>
        <w:rPr>
          <w:rFonts w:ascii="方正小标宋简体" w:eastAsia="方正小标宋简体" w:hAnsi="宋体" w:hint="eastAsia"/>
          <w:color w:val="000000"/>
          <w:sz w:val="30"/>
          <w:szCs w:val="30"/>
        </w:rPr>
        <w:t>（第一联）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373"/>
        <w:gridCol w:w="2551"/>
        <w:gridCol w:w="1744"/>
        <w:gridCol w:w="30"/>
        <w:gridCol w:w="1063"/>
        <w:gridCol w:w="1958"/>
      </w:tblGrid>
      <w:tr w:rsidR="004628DF">
        <w:trPr>
          <w:trHeight w:hRule="exact" w:val="454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立项时间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val="454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经费使用情况登记</w:t>
            </w: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支出项目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金额（元）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使用说明</w:t>
            </w: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合计（元）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ind w:right="210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项目负责人：    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院系领导：      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教务处审核意见：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分管校领导审核意见：                                                   年  月  日</w:t>
            </w:r>
          </w:p>
        </w:tc>
      </w:tr>
    </w:tbl>
    <w:p w:rsidR="004628DF" w:rsidRDefault="004628DF" w:rsidP="004628DF">
      <w:pPr>
        <w:spacing w:beforeLines="50" w:before="156"/>
        <w:jc w:val="center"/>
        <w:rPr>
          <w:rFonts w:ascii="仿宋_GB2312" w:eastAsia="仿宋_GB2312" w:hAnsi="宋体" w:hint="eastAsia"/>
          <w:b/>
          <w:color w:val="00000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211455</wp:posOffset>
                </wp:positionV>
                <wp:extent cx="6715125" cy="0"/>
                <wp:effectExtent l="10795" t="11430" r="8255" b="762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38.9pt;margin-top:16.65pt;width:52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" strokeweight="1pt"/>
            </w:pict>
          </mc:Fallback>
        </mc:AlternateContent>
      </w:r>
    </w:p>
    <w:p w:rsidR="004628DF" w:rsidRDefault="004628DF" w:rsidP="004628DF">
      <w:pPr>
        <w:spacing w:beforeLines="50" w:before="156"/>
        <w:jc w:val="center"/>
        <w:rPr>
          <w:rFonts w:ascii="仿宋_GB2312" w:eastAsia="仿宋_GB2312" w:hAnsi="宋体" w:hint="eastAsia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安徽国际商务职业学院教科研经费使用登记表（第二联）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373"/>
        <w:gridCol w:w="2551"/>
        <w:gridCol w:w="1744"/>
        <w:gridCol w:w="30"/>
        <w:gridCol w:w="1063"/>
        <w:gridCol w:w="1958"/>
      </w:tblGrid>
      <w:tr w:rsidR="004628DF">
        <w:trPr>
          <w:trHeight w:hRule="exact" w:val="454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立项时间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val="454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经费使用情况登记</w:t>
            </w: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支出项目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金额（元）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使用说明</w:t>
            </w: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hRule="exact" w:val="454"/>
          <w:jc w:val="center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合计（元）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DF" w:rsidRDefault="004628D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ind w:right="210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项目负责人：    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院系领导：      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spacing w:line="400" w:lineRule="exac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教务处审核意见：                                                       年  月  日</w:t>
            </w:r>
          </w:p>
        </w:tc>
      </w:tr>
      <w:tr w:rsidR="004628DF">
        <w:trPr>
          <w:trHeight w:val="567"/>
          <w:jc w:val="center"/>
        </w:trPr>
        <w:tc>
          <w:tcPr>
            <w:tcW w:w="9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DF" w:rsidRDefault="004628DF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分管校领导审核意见：                                                   年  月  日</w:t>
            </w:r>
          </w:p>
        </w:tc>
      </w:tr>
    </w:tbl>
    <w:p w:rsidR="00CA779A" w:rsidRDefault="004628DF" w:rsidP="004628DF">
      <w:pPr>
        <w:widowControl/>
        <w:spacing w:line="0" w:lineRule="atLeast"/>
        <w:jc w:val="left"/>
      </w:pPr>
      <w:r>
        <w:rPr>
          <w:rFonts w:ascii="仿宋_GB2312" w:eastAsia="仿宋_GB2312" w:hint="eastAsia"/>
          <w:kern w:val="0"/>
          <w:sz w:val="18"/>
          <w:szCs w:val="18"/>
        </w:rPr>
        <w:t>备注：项目报销经费时需填写此表，一式2份，报销程序完成后交财务处；单笔金额低于2000元（含2000元）的《登记表》仅需院系领导签字审核；报销金额低于5000元（含5000元）的《登记表》由院系领导和教务处处长签字审核即可；报销金额5000元以上的《登记表》需院系、教务处、校领导审核。</w:t>
      </w:r>
    </w:p>
    <w:sectPr w:rsidR="00CA779A" w:rsidSect="004628D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E5"/>
    <w:rsid w:val="00200FE5"/>
    <w:rsid w:val="004628DF"/>
    <w:rsid w:val="00CA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周芹</dc:creator>
  <cp:keywords/>
  <dc:description/>
  <cp:lastModifiedBy>周芹</cp:lastModifiedBy>
  <cp:revision>3</cp:revision>
  <dcterms:created xsi:type="dcterms:W3CDTF">2021-09-27T06:36:00Z</dcterms:created>
  <dcterms:modified xsi:type="dcterms:W3CDTF">2021-09-27T06:36:00Z</dcterms:modified>
</cp:coreProperties>
</file>